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B2EF0C" w14:textId="77777777" w:rsidR="008E6912" w:rsidRDefault="000714E3" w:rsidP="008F562D">
      <w:pPr>
        <w:jc w:val="center"/>
        <w:rPr>
          <w:b/>
        </w:rPr>
      </w:pPr>
      <w:r>
        <w:rPr>
          <w:b/>
          <w:noProof/>
        </w:rPr>
        <w:drawing>
          <wp:inline distT="0" distB="0" distL="0" distR="0" wp14:anchorId="345BC80E" wp14:editId="5C62DE00">
            <wp:extent cx="88582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Lufkin Logo-City Secretar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0366" cy="832923"/>
                    </a:xfrm>
                    <a:prstGeom prst="rect">
                      <a:avLst/>
                    </a:prstGeom>
                  </pic:spPr>
                </pic:pic>
              </a:graphicData>
            </a:graphic>
          </wp:inline>
        </w:drawing>
      </w:r>
    </w:p>
    <w:p w14:paraId="589446E0" w14:textId="77777777" w:rsidR="008E6912" w:rsidRDefault="008E6912" w:rsidP="000714E3">
      <w:pPr>
        <w:rPr>
          <w:b/>
        </w:rPr>
      </w:pPr>
    </w:p>
    <w:p w14:paraId="1CCA6635" w14:textId="58E5E529" w:rsidR="008F562D" w:rsidRDefault="00F00578" w:rsidP="008F562D">
      <w:pPr>
        <w:jc w:val="center"/>
        <w:rPr>
          <w:b/>
          <w:sz w:val="36"/>
        </w:rPr>
      </w:pPr>
      <w:r>
        <w:rPr>
          <w:b/>
          <w:sz w:val="36"/>
        </w:rPr>
        <w:t xml:space="preserve">NOTICE </w:t>
      </w:r>
      <w:r w:rsidR="008F562D" w:rsidRPr="000714E3">
        <w:rPr>
          <w:b/>
          <w:sz w:val="36"/>
        </w:rPr>
        <w:t xml:space="preserve">OF </w:t>
      </w:r>
      <w:r w:rsidR="00430FBE">
        <w:rPr>
          <w:b/>
          <w:sz w:val="36"/>
        </w:rPr>
        <w:t xml:space="preserve">GENERAL AND SPECIAL </w:t>
      </w:r>
      <w:r w:rsidR="008F562D" w:rsidRPr="000714E3">
        <w:rPr>
          <w:b/>
          <w:sz w:val="36"/>
        </w:rPr>
        <w:t>ELECTION</w:t>
      </w:r>
    </w:p>
    <w:p w14:paraId="06952938" w14:textId="0D66C8A2" w:rsidR="00D14F9B" w:rsidRDefault="00D14F9B" w:rsidP="00D14F9B">
      <w:pPr>
        <w:jc w:val="center"/>
        <w:rPr>
          <w:b/>
          <w:sz w:val="36"/>
        </w:rPr>
      </w:pPr>
      <w:r w:rsidRPr="000714E3">
        <w:rPr>
          <w:b/>
          <w:sz w:val="36"/>
        </w:rPr>
        <w:t>CITY OF LUFKIN</w:t>
      </w:r>
      <w:r>
        <w:rPr>
          <w:b/>
          <w:sz w:val="36"/>
        </w:rPr>
        <w:t>, TEXAS</w:t>
      </w:r>
    </w:p>
    <w:p w14:paraId="3B2BBA28" w14:textId="2848A49C" w:rsidR="00D14F9B" w:rsidRPr="00A446CB" w:rsidRDefault="00D14F9B" w:rsidP="00D14F9B">
      <w:pPr>
        <w:rPr>
          <w:b/>
        </w:rPr>
      </w:pPr>
    </w:p>
    <w:p w14:paraId="3E128E0F" w14:textId="604858F6" w:rsidR="00D14F9B" w:rsidRPr="00D14F9B" w:rsidRDefault="00D14F9B" w:rsidP="00D14F9B">
      <w:pPr>
        <w:rPr>
          <w:b/>
        </w:rPr>
      </w:pPr>
      <w:r>
        <w:rPr>
          <w:b/>
          <w:sz w:val="28"/>
        </w:rPr>
        <w:t>TO THE REGISTERED VOTERS OF THE CITY OF LUFKIN, TEXAS:</w:t>
      </w:r>
    </w:p>
    <w:p w14:paraId="25D0AF3E" w14:textId="77777777" w:rsidR="008F562D" w:rsidRDefault="008F562D" w:rsidP="00F361CA">
      <w:pPr>
        <w:rPr>
          <w:b/>
        </w:rPr>
      </w:pPr>
    </w:p>
    <w:p w14:paraId="102936DA" w14:textId="72A58B4A" w:rsidR="003B24C5" w:rsidRDefault="00D14F9B" w:rsidP="00D14F9B">
      <w:pPr>
        <w:jc w:val="both"/>
        <w:rPr>
          <w:bCs/>
        </w:rPr>
      </w:pPr>
      <w:r>
        <w:t>Notice is hereby given that the polling location(s) listed below will be open from 7:00 a.m.</w:t>
      </w:r>
      <w:r w:rsidR="003B24C5">
        <w:t xml:space="preserve"> </w:t>
      </w:r>
      <w:r>
        <w:t>to 7:00 p.m. on Saturday, May 4</w:t>
      </w:r>
      <w:r w:rsidRPr="00D14F9B">
        <w:rPr>
          <w:vertAlign w:val="superscript"/>
        </w:rPr>
        <w:t>th</w:t>
      </w:r>
      <w:r>
        <w:t xml:space="preserve">, 2024 for voting in the General Election to elect a Councilmember for Ward No. 2 and </w:t>
      </w:r>
      <w:r w:rsidR="003B24C5">
        <w:t>the</w:t>
      </w:r>
      <w:r>
        <w:t xml:space="preserve"> Special Election to consider thirteen (13) amendments to the City of Lufkin Charter. </w:t>
      </w:r>
      <w:r>
        <w:rPr>
          <w:bCs/>
        </w:rPr>
        <w:t xml:space="preserve">Only those persons residing in Ward No. 2 of the City of Lufkin may vote </w:t>
      </w:r>
      <w:r w:rsidR="00542088">
        <w:rPr>
          <w:bCs/>
        </w:rPr>
        <w:t>in the General Election for the election</w:t>
      </w:r>
      <w:r>
        <w:rPr>
          <w:bCs/>
        </w:rPr>
        <w:t xml:space="preserve"> of a Councilmember for Ward No. 2.  All registered voters within the City of Lufkin may vote in the </w:t>
      </w:r>
      <w:r w:rsidR="00542088">
        <w:rPr>
          <w:bCs/>
        </w:rPr>
        <w:t xml:space="preserve">Special </w:t>
      </w:r>
      <w:r>
        <w:rPr>
          <w:bCs/>
        </w:rPr>
        <w:t xml:space="preserve">Election for the consideration of thirteen (13) amendments to the City of Lufkin Charter.  </w:t>
      </w:r>
    </w:p>
    <w:p w14:paraId="1CF61DEC" w14:textId="77777777" w:rsidR="003B24C5" w:rsidRDefault="003B24C5" w:rsidP="00D14F9B">
      <w:pPr>
        <w:jc w:val="both"/>
        <w:rPr>
          <w:b/>
          <w:bCs/>
        </w:rPr>
      </w:pPr>
    </w:p>
    <w:p w14:paraId="5628CAFE" w14:textId="1829F704" w:rsidR="00D14F9B" w:rsidRPr="00D14F9B" w:rsidRDefault="00D14F9B" w:rsidP="00D14F9B">
      <w:pPr>
        <w:jc w:val="both"/>
        <w:rPr>
          <w:b/>
          <w:bCs/>
        </w:rPr>
      </w:pPr>
      <w:r w:rsidRPr="00D14F9B">
        <w:rPr>
          <w:b/>
          <w:bCs/>
        </w:rPr>
        <w:t xml:space="preserve">On Election Day, </w:t>
      </w:r>
      <w:r>
        <w:rPr>
          <w:b/>
          <w:bCs/>
        </w:rPr>
        <w:t>v</w:t>
      </w:r>
      <w:r w:rsidRPr="00D14F9B">
        <w:rPr>
          <w:b/>
          <w:bCs/>
        </w:rPr>
        <w:t>oters must vote in the Ward where registered to vote.</w:t>
      </w:r>
    </w:p>
    <w:p w14:paraId="1E9BDF95" w14:textId="5CDD2ABF" w:rsidR="00CB6F38" w:rsidRPr="00F00578" w:rsidRDefault="00CB6F38" w:rsidP="00D14F9B">
      <w:pPr>
        <w:jc w:val="both"/>
        <w:rPr>
          <w:b/>
          <w:bCs/>
        </w:rPr>
      </w:pPr>
    </w:p>
    <w:p w14:paraId="3AE26B6C" w14:textId="556E0EB2" w:rsidR="006B38AE" w:rsidRPr="00F00578" w:rsidRDefault="00D14F9B" w:rsidP="00D14F9B">
      <w:pPr>
        <w:ind w:firstLine="720"/>
        <w:jc w:val="center"/>
        <w:rPr>
          <w:b/>
          <w:bCs/>
          <w:sz w:val="22"/>
          <w:szCs w:val="22"/>
          <w:u w:val="single"/>
        </w:rPr>
      </w:pPr>
      <w:bookmarkStart w:id="0" w:name="_Hlk65066388"/>
      <w:r>
        <w:rPr>
          <w:b/>
          <w:bCs/>
          <w:sz w:val="22"/>
          <w:szCs w:val="22"/>
          <w:u w:val="single"/>
        </w:rPr>
        <w:t xml:space="preserve">LOCATION OF ELECTION DAY </w:t>
      </w:r>
      <w:r w:rsidR="006B38AE" w:rsidRPr="00F00578">
        <w:rPr>
          <w:b/>
          <w:bCs/>
          <w:sz w:val="22"/>
          <w:szCs w:val="22"/>
          <w:u w:val="single"/>
        </w:rPr>
        <w:t>POLLING PLACES</w:t>
      </w:r>
    </w:p>
    <w:p w14:paraId="1B3FEFCB" w14:textId="77777777" w:rsidR="006B38AE" w:rsidRPr="00402002" w:rsidRDefault="006B38AE" w:rsidP="00DD0C33">
      <w:pPr>
        <w:rPr>
          <w:bCs/>
          <w:sz w:val="22"/>
          <w:szCs w:val="22"/>
          <w:u w:val="single"/>
        </w:rPr>
      </w:pPr>
    </w:p>
    <w:p w14:paraId="7EDF0540" w14:textId="36E8CD55" w:rsidR="006B38AE" w:rsidRPr="00402002" w:rsidRDefault="00D14F9B" w:rsidP="00DD0C33">
      <w:pPr>
        <w:pStyle w:val="Heading1"/>
        <w:ind w:left="720"/>
        <w:rPr>
          <w:b w:val="0"/>
          <w:sz w:val="22"/>
          <w:szCs w:val="22"/>
        </w:rPr>
      </w:pPr>
      <w:r w:rsidRPr="00402002">
        <w:rPr>
          <w:b w:val="0"/>
          <w:sz w:val="22"/>
          <w:szCs w:val="22"/>
        </w:rPr>
        <w:t>Ward</w:t>
      </w:r>
      <w:r>
        <w:rPr>
          <w:b w:val="0"/>
          <w:sz w:val="22"/>
          <w:szCs w:val="22"/>
        </w:rPr>
        <w:t xml:space="preserve"> No.</w:t>
      </w:r>
      <w:r w:rsidRPr="00402002">
        <w:rPr>
          <w:b w:val="0"/>
          <w:sz w:val="22"/>
          <w:szCs w:val="22"/>
        </w:rPr>
        <w:t xml:space="preserve"> 1</w:t>
      </w:r>
      <w:r w:rsidRPr="00402002">
        <w:rPr>
          <w:b w:val="0"/>
          <w:sz w:val="22"/>
          <w:szCs w:val="22"/>
        </w:rPr>
        <w:tab/>
      </w:r>
      <w:r>
        <w:rPr>
          <w:b w:val="0"/>
          <w:sz w:val="22"/>
          <w:szCs w:val="22"/>
        </w:rPr>
        <w:t>Lufkin City Hall</w:t>
      </w:r>
      <w:r w:rsidR="00DD0C33">
        <w:rPr>
          <w:b w:val="0"/>
          <w:sz w:val="22"/>
          <w:szCs w:val="22"/>
        </w:rPr>
        <w:tab/>
      </w:r>
      <w:r w:rsidR="00DD0C33">
        <w:rPr>
          <w:b w:val="0"/>
          <w:sz w:val="22"/>
          <w:szCs w:val="22"/>
        </w:rPr>
        <w:tab/>
        <w:t>Ward No. 4</w:t>
      </w:r>
      <w:r w:rsidR="00DD0C33">
        <w:rPr>
          <w:b w:val="0"/>
          <w:sz w:val="22"/>
          <w:szCs w:val="22"/>
        </w:rPr>
        <w:tab/>
      </w:r>
      <w:r w:rsidR="00A446CB">
        <w:rPr>
          <w:b w:val="0"/>
          <w:sz w:val="22"/>
          <w:szCs w:val="22"/>
        </w:rPr>
        <w:t xml:space="preserve">Slack Elementary </w:t>
      </w:r>
    </w:p>
    <w:p w14:paraId="437B0E55" w14:textId="57509ACE" w:rsidR="00DD0C33" w:rsidRDefault="00D14F9B" w:rsidP="00DD0C33">
      <w:pPr>
        <w:ind w:left="1440" w:firstLine="720"/>
        <w:rPr>
          <w:sz w:val="22"/>
          <w:szCs w:val="22"/>
        </w:rPr>
      </w:pPr>
      <w:r>
        <w:rPr>
          <w:sz w:val="22"/>
          <w:szCs w:val="22"/>
        </w:rPr>
        <w:t>300 East Shepherd Avenue</w:t>
      </w:r>
      <w:r w:rsidR="00DD0C33">
        <w:rPr>
          <w:sz w:val="22"/>
          <w:szCs w:val="22"/>
        </w:rPr>
        <w:tab/>
      </w:r>
      <w:r w:rsidR="00A446CB">
        <w:rPr>
          <w:sz w:val="22"/>
          <w:szCs w:val="22"/>
        </w:rPr>
        <w:tab/>
      </w:r>
      <w:r w:rsidR="00A446CB">
        <w:rPr>
          <w:sz w:val="22"/>
          <w:szCs w:val="22"/>
        </w:rPr>
        <w:tab/>
        <w:t>1305 Fuller Springs Drive</w:t>
      </w:r>
    </w:p>
    <w:p w14:paraId="08218FB5" w14:textId="77777777" w:rsidR="00DD0C33" w:rsidRDefault="00DD0C33" w:rsidP="00DD0C33">
      <w:pPr>
        <w:ind w:left="720" w:firstLine="720"/>
        <w:rPr>
          <w:bCs/>
          <w:sz w:val="22"/>
          <w:szCs w:val="22"/>
        </w:rPr>
      </w:pPr>
    </w:p>
    <w:p w14:paraId="620C726D" w14:textId="77777777" w:rsidR="00DD0C33" w:rsidRPr="00402002" w:rsidRDefault="00D14F9B" w:rsidP="00DD0C33">
      <w:pPr>
        <w:ind w:left="720"/>
        <w:rPr>
          <w:bCs/>
          <w:sz w:val="22"/>
          <w:szCs w:val="22"/>
        </w:rPr>
      </w:pPr>
      <w:r w:rsidRPr="00402002">
        <w:rPr>
          <w:bCs/>
          <w:sz w:val="22"/>
          <w:szCs w:val="22"/>
        </w:rPr>
        <w:t>Ward</w:t>
      </w:r>
      <w:r w:rsidR="00EC112C">
        <w:rPr>
          <w:bCs/>
          <w:sz w:val="22"/>
          <w:szCs w:val="22"/>
        </w:rPr>
        <w:t xml:space="preserve"> No.</w:t>
      </w:r>
      <w:r w:rsidRPr="00402002">
        <w:rPr>
          <w:bCs/>
          <w:sz w:val="22"/>
          <w:szCs w:val="22"/>
        </w:rPr>
        <w:t xml:space="preserve"> 2</w:t>
      </w:r>
      <w:r w:rsidRPr="00402002">
        <w:rPr>
          <w:bCs/>
          <w:sz w:val="22"/>
          <w:szCs w:val="22"/>
        </w:rPr>
        <w:tab/>
        <w:t>Brandon Elementary</w:t>
      </w:r>
      <w:r w:rsidR="00DD0C33">
        <w:rPr>
          <w:bCs/>
          <w:sz w:val="22"/>
          <w:szCs w:val="22"/>
        </w:rPr>
        <w:tab/>
      </w:r>
      <w:r w:rsidR="00DD0C33">
        <w:rPr>
          <w:bCs/>
          <w:sz w:val="22"/>
          <w:szCs w:val="22"/>
        </w:rPr>
        <w:tab/>
      </w:r>
      <w:r w:rsidR="00DD0C33" w:rsidRPr="00402002">
        <w:rPr>
          <w:bCs/>
          <w:sz w:val="22"/>
          <w:szCs w:val="22"/>
        </w:rPr>
        <w:t>Ward</w:t>
      </w:r>
      <w:r w:rsidR="00DD0C33">
        <w:rPr>
          <w:bCs/>
          <w:sz w:val="22"/>
          <w:szCs w:val="22"/>
        </w:rPr>
        <w:t xml:space="preserve"> No.</w:t>
      </w:r>
      <w:r w:rsidR="00DD0C33" w:rsidRPr="00402002">
        <w:rPr>
          <w:bCs/>
          <w:sz w:val="22"/>
          <w:szCs w:val="22"/>
        </w:rPr>
        <w:t xml:space="preserve"> 5</w:t>
      </w:r>
      <w:r w:rsidR="00DD0C33" w:rsidRPr="00402002">
        <w:rPr>
          <w:bCs/>
          <w:sz w:val="22"/>
          <w:szCs w:val="22"/>
        </w:rPr>
        <w:tab/>
        <w:t>Trout School</w:t>
      </w:r>
    </w:p>
    <w:p w14:paraId="3702ADF5" w14:textId="2BD6B9C8" w:rsidR="006B38AE" w:rsidRPr="00402002" w:rsidRDefault="00A446CB" w:rsidP="00DD0C33">
      <w:pPr>
        <w:ind w:left="2160"/>
        <w:rPr>
          <w:bCs/>
          <w:sz w:val="22"/>
          <w:szCs w:val="22"/>
        </w:rPr>
      </w:pPr>
      <w:r>
        <w:rPr>
          <w:bCs/>
          <w:sz w:val="22"/>
          <w:szCs w:val="22"/>
        </w:rPr>
        <w:t>1612 Sayers Street</w:t>
      </w:r>
      <w:r>
        <w:rPr>
          <w:bCs/>
          <w:sz w:val="22"/>
          <w:szCs w:val="22"/>
        </w:rPr>
        <w:tab/>
      </w:r>
      <w:r>
        <w:rPr>
          <w:bCs/>
          <w:sz w:val="22"/>
          <w:szCs w:val="22"/>
        </w:rPr>
        <w:tab/>
      </w:r>
      <w:r w:rsidR="00DD0C33">
        <w:rPr>
          <w:bCs/>
          <w:sz w:val="22"/>
          <w:szCs w:val="22"/>
        </w:rPr>
        <w:tab/>
      </w:r>
      <w:r w:rsidR="00DD0C33">
        <w:rPr>
          <w:bCs/>
          <w:sz w:val="22"/>
          <w:szCs w:val="22"/>
        </w:rPr>
        <w:tab/>
      </w:r>
      <w:r>
        <w:rPr>
          <w:bCs/>
          <w:sz w:val="22"/>
          <w:szCs w:val="22"/>
        </w:rPr>
        <w:t>1014 Allendale Drive</w:t>
      </w:r>
    </w:p>
    <w:p w14:paraId="7CD87202" w14:textId="77777777" w:rsidR="006B38AE" w:rsidRPr="00402002" w:rsidRDefault="006B38AE" w:rsidP="00DD0C33">
      <w:pPr>
        <w:ind w:left="720"/>
        <w:rPr>
          <w:bCs/>
          <w:sz w:val="22"/>
          <w:szCs w:val="22"/>
        </w:rPr>
      </w:pPr>
    </w:p>
    <w:p w14:paraId="169AA70C" w14:textId="2849F416" w:rsidR="006B38AE" w:rsidRPr="00402002" w:rsidRDefault="00D14F9B" w:rsidP="00DD0C33">
      <w:pPr>
        <w:ind w:left="720"/>
        <w:rPr>
          <w:bCs/>
          <w:sz w:val="22"/>
          <w:szCs w:val="22"/>
        </w:rPr>
      </w:pPr>
      <w:r w:rsidRPr="00402002">
        <w:rPr>
          <w:bCs/>
          <w:sz w:val="22"/>
          <w:szCs w:val="22"/>
        </w:rPr>
        <w:t>Ward</w:t>
      </w:r>
      <w:r w:rsidR="00EC112C">
        <w:rPr>
          <w:bCs/>
          <w:sz w:val="22"/>
          <w:szCs w:val="22"/>
        </w:rPr>
        <w:t xml:space="preserve"> No.</w:t>
      </w:r>
      <w:r w:rsidRPr="00402002">
        <w:rPr>
          <w:bCs/>
          <w:sz w:val="22"/>
          <w:szCs w:val="22"/>
        </w:rPr>
        <w:t xml:space="preserve"> 3</w:t>
      </w:r>
      <w:r w:rsidRPr="00402002">
        <w:rPr>
          <w:bCs/>
          <w:sz w:val="22"/>
          <w:szCs w:val="22"/>
        </w:rPr>
        <w:tab/>
      </w:r>
      <w:r>
        <w:rPr>
          <w:bCs/>
          <w:sz w:val="22"/>
          <w:szCs w:val="22"/>
        </w:rPr>
        <w:t>Lufkin I</w:t>
      </w:r>
      <w:r w:rsidR="00EC112C">
        <w:rPr>
          <w:bCs/>
          <w:sz w:val="22"/>
          <w:szCs w:val="22"/>
        </w:rPr>
        <w:t xml:space="preserve">SD </w:t>
      </w:r>
      <w:r>
        <w:rPr>
          <w:bCs/>
          <w:sz w:val="22"/>
          <w:szCs w:val="22"/>
        </w:rPr>
        <w:t>Middle School</w:t>
      </w:r>
      <w:r w:rsidR="00DD0C33">
        <w:rPr>
          <w:bCs/>
          <w:sz w:val="22"/>
          <w:szCs w:val="22"/>
        </w:rPr>
        <w:tab/>
      </w:r>
      <w:r w:rsidR="00A446CB">
        <w:rPr>
          <w:bCs/>
          <w:sz w:val="22"/>
          <w:szCs w:val="22"/>
        </w:rPr>
        <w:t xml:space="preserve">Ward No. 6 </w:t>
      </w:r>
      <w:r w:rsidR="00A446CB">
        <w:rPr>
          <w:bCs/>
          <w:sz w:val="22"/>
          <w:szCs w:val="22"/>
        </w:rPr>
        <w:tab/>
        <w:t>Kurth Memorial Library</w:t>
      </w:r>
    </w:p>
    <w:p w14:paraId="40170C64" w14:textId="39E1CA34" w:rsidR="00A446CB" w:rsidRDefault="00D14F9B" w:rsidP="00A446CB">
      <w:pPr>
        <w:ind w:left="1440" w:firstLine="720"/>
        <w:rPr>
          <w:bCs/>
          <w:sz w:val="22"/>
          <w:szCs w:val="22"/>
        </w:rPr>
      </w:pPr>
      <w:r>
        <w:rPr>
          <w:bCs/>
          <w:sz w:val="22"/>
          <w:szCs w:val="22"/>
        </w:rPr>
        <w:t>900 East Denman Avenue</w:t>
      </w:r>
      <w:r w:rsidR="00DD0C33">
        <w:rPr>
          <w:bCs/>
          <w:sz w:val="22"/>
          <w:szCs w:val="22"/>
        </w:rPr>
        <w:tab/>
      </w:r>
      <w:r w:rsidR="00A446CB">
        <w:rPr>
          <w:bCs/>
          <w:sz w:val="22"/>
          <w:szCs w:val="22"/>
        </w:rPr>
        <w:tab/>
      </w:r>
      <w:r w:rsidR="00A446CB">
        <w:rPr>
          <w:bCs/>
          <w:sz w:val="22"/>
          <w:szCs w:val="22"/>
        </w:rPr>
        <w:tab/>
        <w:t xml:space="preserve">706 South </w:t>
      </w:r>
      <w:proofErr w:type="spellStart"/>
      <w:r w:rsidR="00A446CB">
        <w:rPr>
          <w:bCs/>
          <w:sz w:val="22"/>
          <w:szCs w:val="22"/>
        </w:rPr>
        <w:t>Raguet</w:t>
      </w:r>
      <w:proofErr w:type="spellEnd"/>
      <w:r w:rsidR="00A446CB">
        <w:rPr>
          <w:bCs/>
          <w:sz w:val="22"/>
          <w:szCs w:val="22"/>
        </w:rPr>
        <w:t xml:space="preserve"> Street</w:t>
      </w:r>
      <w:r w:rsidR="00A446CB">
        <w:rPr>
          <w:bCs/>
          <w:sz w:val="22"/>
          <w:szCs w:val="22"/>
        </w:rPr>
        <w:tab/>
      </w:r>
      <w:r w:rsidR="00A446CB">
        <w:rPr>
          <w:bCs/>
          <w:sz w:val="22"/>
          <w:szCs w:val="22"/>
        </w:rPr>
        <w:tab/>
      </w:r>
    </w:p>
    <w:bookmarkEnd w:id="0"/>
    <w:p w14:paraId="0D034E0C" w14:textId="79AF9B8A" w:rsidR="008F562D" w:rsidRDefault="008F562D" w:rsidP="00DD0C33">
      <w:pPr>
        <w:ind w:left="720"/>
        <w:jc w:val="both"/>
      </w:pPr>
    </w:p>
    <w:p w14:paraId="60EEE728" w14:textId="77777777" w:rsidR="005027A0" w:rsidRPr="000714E3" w:rsidRDefault="005027A0" w:rsidP="00DD0C33">
      <w:pPr>
        <w:ind w:left="720"/>
        <w:jc w:val="both"/>
      </w:pPr>
    </w:p>
    <w:p w14:paraId="04B8C2CD" w14:textId="1DA5674F" w:rsidR="00F606C2" w:rsidRDefault="008F562D" w:rsidP="00D14F9B">
      <w:pPr>
        <w:jc w:val="both"/>
      </w:pPr>
      <w:r w:rsidRPr="005027A0">
        <w:rPr>
          <w:b/>
        </w:rPr>
        <w:t>Early voting by personal appearance</w:t>
      </w:r>
      <w:r w:rsidRPr="000714E3">
        <w:t xml:space="preserve"> will be conducted</w:t>
      </w:r>
      <w:r w:rsidR="00F00578">
        <w:t xml:space="preserve"> at the location, dates and times</w:t>
      </w:r>
      <w:r w:rsidRPr="000714E3">
        <w:t xml:space="preserve"> </w:t>
      </w:r>
      <w:r w:rsidR="00F606C2">
        <w:t xml:space="preserve">as </w:t>
      </w:r>
      <w:r w:rsidR="00EC112C">
        <w:t>listed below.  During Early Voting, all voters must vote at the Early Voting Polling Place.</w:t>
      </w:r>
    </w:p>
    <w:p w14:paraId="437FEB57" w14:textId="77777777" w:rsidR="00F606C2" w:rsidRDefault="00F606C2" w:rsidP="00D14F9B">
      <w:pPr>
        <w:jc w:val="both"/>
      </w:pPr>
    </w:p>
    <w:p w14:paraId="4EFF8E40" w14:textId="77777777" w:rsidR="00F361CA" w:rsidRPr="004A539F" w:rsidRDefault="00F361CA" w:rsidP="00D14F9B">
      <w:pPr>
        <w:rPr>
          <w:b/>
          <w:sz w:val="2"/>
          <w:szCs w:val="2"/>
        </w:rPr>
      </w:pPr>
    </w:p>
    <w:p w14:paraId="3D011FE4" w14:textId="6D791312" w:rsidR="00F361CA" w:rsidRPr="004A539F" w:rsidRDefault="00F361CA" w:rsidP="00D14F9B">
      <w:pPr>
        <w:rPr>
          <w:rFonts w:asciiTheme="majorHAnsi" w:hAnsiTheme="majorHAnsi"/>
          <w:bCs/>
        </w:rPr>
      </w:pPr>
      <w:r w:rsidRPr="004A539F">
        <w:rPr>
          <w:rFonts w:asciiTheme="majorHAnsi" w:hAnsiTheme="majorHAnsi"/>
          <w:b/>
        </w:rPr>
        <w:t>Lufkin</w:t>
      </w:r>
      <w:r w:rsidR="00BE10FB">
        <w:rPr>
          <w:rFonts w:asciiTheme="majorHAnsi" w:hAnsiTheme="majorHAnsi"/>
          <w:b/>
        </w:rPr>
        <w:t xml:space="preserve"> City Hall</w:t>
      </w:r>
      <w:r w:rsidRPr="004A539F">
        <w:rPr>
          <w:rFonts w:asciiTheme="majorHAnsi" w:hAnsiTheme="majorHAnsi"/>
          <w:b/>
        </w:rPr>
        <w:t xml:space="preserve"> </w:t>
      </w:r>
      <w:r w:rsidR="00BE10FB">
        <w:rPr>
          <w:rFonts w:asciiTheme="majorHAnsi" w:hAnsiTheme="majorHAnsi"/>
          <w:b/>
        </w:rPr>
        <w:t>Atrium</w:t>
      </w:r>
      <w:r w:rsidRPr="004A539F">
        <w:rPr>
          <w:rFonts w:asciiTheme="majorHAnsi" w:hAnsiTheme="majorHAnsi"/>
          <w:b/>
        </w:rPr>
        <w:tab/>
      </w:r>
      <w:r w:rsidR="006B38AE">
        <w:rPr>
          <w:rFonts w:asciiTheme="majorHAnsi" w:hAnsiTheme="majorHAnsi"/>
          <w:bCs/>
        </w:rPr>
        <w:t xml:space="preserve">April </w:t>
      </w:r>
      <w:r w:rsidR="00BE10FB">
        <w:rPr>
          <w:rFonts w:asciiTheme="majorHAnsi" w:hAnsiTheme="majorHAnsi"/>
          <w:bCs/>
        </w:rPr>
        <w:t>22</w:t>
      </w:r>
      <w:r w:rsidR="00BE10FB" w:rsidRPr="00BE10FB">
        <w:rPr>
          <w:rFonts w:asciiTheme="majorHAnsi" w:hAnsiTheme="majorHAnsi"/>
          <w:bCs/>
          <w:vertAlign w:val="superscript"/>
        </w:rPr>
        <w:t>nd</w:t>
      </w:r>
      <w:r w:rsidR="00BE10FB">
        <w:rPr>
          <w:rFonts w:asciiTheme="majorHAnsi" w:hAnsiTheme="majorHAnsi"/>
          <w:bCs/>
        </w:rPr>
        <w:t xml:space="preserve"> – 26</w:t>
      </w:r>
      <w:r w:rsidR="00BE10FB" w:rsidRPr="00BE10FB">
        <w:rPr>
          <w:rFonts w:asciiTheme="majorHAnsi" w:hAnsiTheme="majorHAnsi"/>
          <w:bCs/>
          <w:vertAlign w:val="superscript"/>
        </w:rPr>
        <w:t>th</w:t>
      </w:r>
      <w:r w:rsidR="00BE10FB">
        <w:rPr>
          <w:rFonts w:asciiTheme="majorHAnsi" w:hAnsiTheme="majorHAnsi"/>
          <w:bCs/>
        </w:rPr>
        <w:t xml:space="preserve"> 2024</w:t>
      </w:r>
      <w:r w:rsidR="00BE10FB">
        <w:rPr>
          <w:rFonts w:asciiTheme="majorHAnsi" w:hAnsiTheme="majorHAnsi"/>
          <w:bCs/>
        </w:rPr>
        <w:tab/>
        <w:t>Mon-Fri</w:t>
      </w:r>
      <w:r w:rsidRPr="004A539F">
        <w:rPr>
          <w:rFonts w:asciiTheme="majorHAnsi" w:hAnsiTheme="majorHAnsi"/>
          <w:bCs/>
        </w:rPr>
        <w:tab/>
      </w:r>
      <w:r w:rsidR="00BE10FB">
        <w:rPr>
          <w:rFonts w:asciiTheme="majorHAnsi" w:hAnsiTheme="majorHAnsi"/>
          <w:bCs/>
        </w:rPr>
        <w:t>8</w:t>
      </w:r>
      <w:r w:rsidRPr="004A539F">
        <w:rPr>
          <w:rFonts w:asciiTheme="majorHAnsi" w:hAnsiTheme="majorHAnsi"/>
          <w:bCs/>
        </w:rPr>
        <w:t xml:space="preserve">:00 a.m. </w:t>
      </w:r>
      <w:r w:rsidR="00BE10FB">
        <w:rPr>
          <w:rFonts w:asciiTheme="majorHAnsi" w:hAnsiTheme="majorHAnsi"/>
          <w:bCs/>
        </w:rPr>
        <w:t>–</w:t>
      </w:r>
      <w:r>
        <w:rPr>
          <w:rFonts w:asciiTheme="majorHAnsi" w:hAnsiTheme="majorHAnsi"/>
          <w:bCs/>
        </w:rPr>
        <w:t xml:space="preserve"> </w:t>
      </w:r>
      <w:r w:rsidR="00BE10FB">
        <w:rPr>
          <w:rFonts w:asciiTheme="majorHAnsi" w:hAnsiTheme="majorHAnsi"/>
          <w:bCs/>
        </w:rPr>
        <w:t>5</w:t>
      </w:r>
      <w:r w:rsidRPr="004A539F">
        <w:rPr>
          <w:rFonts w:asciiTheme="majorHAnsi" w:hAnsiTheme="majorHAnsi"/>
          <w:bCs/>
        </w:rPr>
        <w:t>:00 p.m.</w:t>
      </w:r>
    </w:p>
    <w:p w14:paraId="275C54D1" w14:textId="626CB6BC" w:rsidR="003039A8" w:rsidRDefault="00BE10FB" w:rsidP="00D14F9B">
      <w:pPr>
        <w:rPr>
          <w:rFonts w:asciiTheme="majorHAnsi" w:hAnsiTheme="majorHAnsi"/>
          <w:bCs/>
        </w:rPr>
      </w:pPr>
      <w:r>
        <w:rPr>
          <w:rFonts w:asciiTheme="majorHAnsi" w:hAnsiTheme="majorHAnsi"/>
          <w:b/>
        </w:rPr>
        <w:t>300 East Shepherd Av</w:t>
      </w:r>
      <w:r w:rsidR="00EC112C">
        <w:rPr>
          <w:rFonts w:asciiTheme="majorHAnsi" w:hAnsiTheme="majorHAnsi"/>
          <w:b/>
        </w:rPr>
        <w:t>e.</w:t>
      </w:r>
      <w:r w:rsidR="00EC112C">
        <w:rPr>
          <w:rFonts w:asciiTheme="majorHAnsi" w:hAnsiTheme="majorHAnsi"/>
          <w:b/>
        </w:rPr>
        <w:tab/>
      </w:r>
      <w:r w:rsidR="006B38AE">
        <w:rPr>
          <w:rFonts w:asciiTheme="majorHAnsi" w:hAnsiTheme="majorHAnsi"/>
          <w:bCs/>
        </w:rPr>
        <w:t>April</w:t>
      </w:r>
      <w:r>
        <w:rPr>
          <w:rFonts w:asciiTheme="majorHAnsi" w:hAnsiTheme="majorHAnsi"/>
          <w:bCs/>
        </w:rPr>
        <w:t xml:space="preserve"> 29</w:t>
      </w:r>
      <w:r w:rsidRPr="00BE10FB">
        <w:rPr>
          <w:rFonts w:asciiTheme="majorHAnsi" w:hAnsiTheme="majorHAnsi"/>
          <w:bCs/>
          <w:vertAlign w:val="superscript"/>
        </w:rPr>
        <w:t>th</w:t>
      </w:r>
      <w:r>
        <w:rPr>
          <w:rFonts w:asciiTheme="majorHAnsi" w:hAnsiTheme="majorHAnsi"/>
          <w:bCs/>
        </w:rPr>
        <w:t xml:space="preserve"> &amp; 30</w:t>
      </w:r>
      <w:r w:rsidRPr="00BE10FB">
        <w:rPr>
          <w:rFonts w:asciiTheme="majorHAnsi" w:hAnsiTheme="majorHAnsi"/>
          <w:bCs/>
          <w:vertAlign w:val="superscript"/>
        </w:rPr>
        <w:t>th</w:t>
      </w:r>
      <w:r>
        <w:rPr>
          <w:rFonts w:asciiTheme="majorHAnsi" w:hAnsiTheme="majorHAnsi"/>
          <w:bCs/>
        </w:rPr>
        <w:t xml:space="preserve"> 2024</w:t>
      </w:r>
      <w:r w:rsidR="006B38AE">
        <w:rPr>
          <w:rFonts w:asciiTheme="majorHAnsi" w:hAnsiTheme="majorHAnsi"/>
          <w:bCs/>
        </w:rPr>
        <w:t xml:space="preserve"> </w:t>
      </w:r>
      <w:r>
        <w:rPr>
          <w:rFonts w:asciiTheme="majorHAnsi" w:hAnsiTheme="majorHAnsi"/>
          <w:bCs/>
        </w:rPr>
        <w:tab/>
        <w:t>Mon &amp; Tue</w:t>
      </w:r>
      <w:r w:rsidR="006B38AE">
        <w:rPr>
          <w:rFonts w:asciiTheme="majorHAnsi" w:hAnsiTheme="majorHAnsi"/>
          <w:bCs/>
        </w:rPr>
        <w:tab/>
        <w:t>8:00 a.m. – 5:00</w:t>
      </w:r>
      <w:r w:rsidR="003039A8">
        <w:rPr>
          <w:rFonts w:asciiTheme="majorHAnsi" w:hAnsiTheme="majorHAnsi"/>
          <w:bCs/>
        </w:rPr>
        <w:t xml:space="preserve"> p.m.</w:t>
      </w:r>
    </w:p>
    <w:p w14:paraId="6872CC63" w14:textId="77777777" w:rsidR="00EC112C" w:rsidRPr="00EC112C" w:rsidRDefault="00EC112C" w:rsidP="00D14F9B">
      <w:pPr>
        <w:rPr>
          <w:bCs/>
        </w:rPr>
      </w:pPr>
    </w:p>
    <w:p w14:paraId="52F68472" w14:textId="60127A75" w:rsidR="00F361CA" w:rsidRPr="00EC112C" w:rsidRDefault="00EC112C" w:rsidP="00CD194B">
      <w:pPr>
        <w:jc w:val="both"/>
        <w:rPr>
          <w:bCs/>
        </w:rPr>
      </w:pPr>
      <w:r w:rsidRPr="00EC112C">
        <w:rPr>
          <w:bCs/>
        </w:rPr>
        <w:t xml:space="preserve">Applications for </w:t>
      </w:r>
      <w:r w:rsidR="003B24C5">
        <w:rPr>
          <w:bCs/>
        </w:rPr>
        <w:t>Ballot by mail</w:t>
      </w:r>
      <w:r w:rsidR="00DD0C33">
        <w:rPr>
          <w:bCs/>
        </w:rPr>
        <w:t xml:space="preserve">, including Federal Post Card Applications, (FPCA) </w:t>
      </w:r>
      <w:r w:rsidRPr="00EC112C">
        <w:rPr>
          <w:bCs/>
        </w:rPr>
        <w:t>must be received by any method (in-person</w:t>
      </w:r>
      <w:r>
        <w:rPr>
          <w:bCs/>
        </w:rPr>
        <w:t>, U.S. Mail, fax or email)</w:t>
      </w:r>
      <w:r w:rsidR="00DD0C33">
        <w:rPr>
          <w:bCs/>
        </w:rPr>
        <w:t xml:space="preserve"> </w:t>
      </w:r>
      <w:r>
        <w:rPr>
          <w:bCs/>
        </w:rPr>
        <w:t>no later than close of busine</w:t>
      </w:r>
      <w:r w:rsidR="00E61626">
        <w:rPr>
          <w:bCs/>
        </w:rPr>
        <w:t>ss</w:t>
      </w:r>
      <w:r w:rsidR="00CD194B">
        <w:rPr>
          <w:bCs/>
        </w:rPr>
        <w:t xml:space="preserve"> April 23</w:t>
      </w:r>
      <w:r w:rsidR="00CD194B" w:rsidRPr="00CD194B">
        <w:rPr>
          <w:bCs/>
          <w:vertAlign w:val="superscript"/>
        </w:rPr>
        <w:t>rd</w:t>
      </w:r>
      <w:r w:rsidR="00CD194B">
        <w:rPr>
          <w:bCs/>
        </w:rPr>
        <w:t>, 2024.</w:t>
      </w:r>
      <w:r w:rsidR="003039A8" w:rsidRPr="00EC112C">
        <w:rPr>
          <w:bCs/>
        </w:rPr>
        <w:tab/>
      </w:r>
      <w:r w:rsidR="003039A8" w:rsidRPr="00EC112C">
        <w:rPr>
          <w:bCs/>
        </w:rPr>
        <w:tab/>
      </w:r>
    </w:p>
    <w:p w14:paraId="7CF08BF9" w14:textId="1C85BDA1" w:rsidR="00F361CA" w:rsidRPr="00EC112C" w:rsidRDefault="00F361CA" w:rsidP="00D14F9B">
      <w:pPr>
        <w:rPr>
          <w:bCs/>
          <w:sz w:val="6"/>
          <w:szCs w:val="6"/>
        </w:rPr>
      </w:pPr>
      <w:r w:rsidRPr="00EC112C">
        <w:rPr>
          <w:bCs/>
        </w:rPr>
        <w:tab/>
      </w:r>
      <w:r w:rsidRPr="00EC112C">
        <w:rPr>
          <w:bCs/>
        </w:rPr>
        <w:tab/>
      </w:r>
      <w:r w:rsidRPr="00EC112C">
        <w:rPr>
          <w:bCs/>
        </w:rPr>
        <w:tab/>
      </w:r>
      <w:r w:rsidRPr="00EC112C">
        <w:rPr>
          <w:bCs/>
        </w:rPr>
        <w:tab/>
      </w:r>
      <w:r w:rsidRPr="00EC112C">
        <w:rPr>
          <w:bCs/>
        </w:rPr>
        <w:tab/>
      </w:r>
      <w:r w:rsidRPr="00EC112C">
        <w:rPr>
          <w:bCs/>
        </w:rPr>
        <w:tab/>
      </w:r>
      <w:r w:rsidRPr="00EC112C">
        <w:rPr>
          <w:bCs/>
        </w:rPr>
        <w:tab/>
      </w:r>
      <w:r w:rsidRPr="00EC112C">
        <w:rPr>
          <w:bCs/>
        </w:rPr>
        <w:tab/>
      </w:r>
      <w:r w:rsidRPr="00EC112C">
        <w:rPr>
          <w:bCs/>
        </w:rPr>
        <w:tab/>
      </w:r>
      <w:r w:rsidRPr="00EC112C">
        <w:rPr>
          <w:bCs/>
        </w:rPr>
        <w:tab/>
      </w:r>
      <w:r w:rsidRPr="00EC112C">
        <w:rPr>
          <w:bCs/>
        </w:rPr>
        <w:tab/>
      </w:r>
      <w:r w:rsidRPr="00EC112C">
        <w:rPr>
          <w:bCs/>
        </w:rPr>
        <w:tab/>
      </w:r>
      <w:r w:rsidRPr="00EC112C">
        <w:rPr>
          <w:bCs/>
        </w:rPr>
        <w:tab/>
      </w:r>
      <w:r w:rsidRPr="00EC112C">
        <w:rPr>
          <w:bCs/>
        </w:rPr>
        <w:tab/>
      </w:r>
      <w:r w:rsidRPr="00EC112C">
        <w:rPr>
          <w:bCs/>
        </w:rPr>
        <w:tab/>
      </w:r>
      <w:r w:rsidRPr="00EC112C">
        <w:rPr>
          <w:bCs/>
        </w:rPr>
        <w:tab/>
      </w:r>
      <w:r w:rsidRPr="00EC112C">
        <w:rPr>
          <w:bCs/>
        </w:rPr>
        <w:tab/>
      </w:r>
    </w:p>
    <w:p w14:paraId="1F95710C" w14:textId="5FCEBCA3" w:rsidR="00F361CA" w:rsidRDefault="000714E3" w:rsidP="00D14F9B">
      <w:pPr>
        <w:jc w:val="both"/>
      </w:pPr>
      <w:r w:rsidRPr="000714E3">
        <w:tab/>
      </w:r>
      <w:r w:rsidR="006B38AE">
        <w:t>Kara Andrepont, City Secretary</w:t>
      </w:r>
    </w:p>
    <w:p w14:paraId="19279AED" w14:textId="3971D674" w:rsidR="006B38AE" w:rsidRDefault="006B38AE" w:rsidP="00D14F9B">
      <w:pPr>
        <w:jc w:val="both"/>
      </w:pPr>
      <w:r>
        <w:tab/>
        <w:t>Lufkin City Hall</w:t>
      </w:r>
    </w:p>
    <w:p w14:paraId="0A177EE2" w14:textId="53DD7A5C" w:rsidR="00430FBE" w:rsidRDefault="006B38AE" w:rsidP="00D14F9B">
      <w:pPr>
        <w:jc w:val="both"/>
      </w:pPr>
      <w:r>
        <w:t xml:space="preserve"> </w:t>
      </w:r>
      <w:r>
        <w:tab/>
      </w:r>
      <w:r w:rsidR="00430FBE">
        <w:t>Physical Address:</w:t>
      </w:r>
      <w:r w:rsidR="00430FBE">
        <w:tab/>
        <w:t>300 East Shepherd Avenue</w:t>
      </w:r>
      <w:r w:rsidR="00542088">
        <w:tab/>
      </w:r>
    </w:p>
    <w:p w14:paraId="14670462" w14:textId="4E828D2C" w:rsidR="00430FBE" w:rsidRDefault="00430FBE" w:rsidP="00D14F9B">
      <w:pPr>
        <w:jc w:val="both"/>
      </w:pPr>
      <w:r>
        <w:tab/>
      </w:r>
      <w:r>
        <w:tab/>
      </w:r>
      <w:r>
        <w:tab/>
      </w:r>
      <w:r>
        <w:tab/>
        <w:t>Lufkin, Texas 75901</w:t>
      </w:r>
    </w:p>
    <w:p w14:paraId="016EAAD4" w14:textId="3FEAEA12" w:rsidR="00430FBE" w:rsidRDefault="00430FBE" w:rsidP="00D14F9B">
      <w:pPr>
        <w:jc w:val="both"/>
      </w:pPr>
      <w:r>
        <w:tab/>
        <w:t>Mailing Address:</w:t>
      </w:r>
      <w:r>
        <w:tab/>
        <w:t>P.O. Box 190</w:t>
      </w:r>
    </w:p>
    <w:p w14:paraId="3222811E" w14:textId="32EBD45A" w:rsidR="00430FBE" w:rsidRDefault="00430FBE" w:rsidP="00D14F9B">
      <w:pPr>
        <w:jc w:val="both"/>
      </w:pPr>
      <w:r>
        <w:tab/>
      </w:r>
      <w:r>
        <w:tab/>
      </w:r>
      <w:r>
        <w:tab/>
      </w:r>
      <w:r>
        <w:tab/>
        <w:t>Lufkin, Texas 75902-0190</w:t>
      </w:r>
    </w:p>
    <w:p w14:paraId="1C3E5E82" w14:textId="78F6527B" w:rsidR="00430FBE" w:rsidRDefault="00430FBE" w:rsidP="00D14F9B">
      <w:pPr>
        <w:jc w:val="both"/>
      </w:pPr>
      <w:r>
        <w:tab/>
        <w:t>Fax:</w:t>
      </w:r>
      <w:r>
        <w:tab/>
      </w:r>
      <w:r>
        <w:tab/>
      </w:r>
      <w:r>
        <w:tab/>
        <w:t>(936)633-0381</w:t>
      </w:r>
    </w:p>
    <w:p w14:paraId="1CC72E79" w14:textId="644295C0" w:rsidR="00430FBE" w:rsidRDefault="00430FBE" w:rsidP="00D14F9B">
      <w:pPr>
        <w:jc w:val="both"/>
      </w:pPr>
      <w:r>
        <w:tab/>
        <w:t>Email:</w:t>
      </w:r>
      <w:r>
        <w:tab/>
      </w:r>
      <w:r>
        <w:tab/>
      </w:r>
      <w:r>
        <w:tab/>
      </w:r>
      <w:hyperlink r:id="rId6" w:history="1">
        <w:r w:rsidRPr="006E2D42">
          <w:rPr>
            <w:rStyle w:val="Hyperlink"/>
          </w:rPr>
          <w:t>kara@cityoflufkin.com</w:t>
        </w:r>
      </w:hyperlink>
    </w:p>
    <w:p w14:paraId="2C93C875" w14:textId="485F53D1" w:rsidR="00430FBE" w:rsidRDefault="00430FBE" w:rsidP="00D14F9B">
      <w:pPr>
        <w:jc w:val="both"/>
        <w:rPr>
          <w:rStyle w:val="Hyperlink"/>
        </w:rPr>
      </w:pPr>
      <w:r>
        <w:tab/>
        <w:t>Website:</w:t>
      </w:r>
      <w:r>
        <w:tab/>
      </w:r>
      <w:r>
        <w:tab/>
      </w:r>
      <w:hyperlink r:id="rId7" w:history="1">
        <w:r w:rsidRPr="006E2D42">
          <w:rPr>
            <w:rStyle w:val="Hyperlink"/>
          </w:rPr>
          <w:t>www.cityoflufkin.com</w:t>
        </w:r>
      </w:hyperlink>
    </w:p>
    <w:p w14:paraId="0C1F486E" w14:textId="4826C445" w:rsidR="00CD194B" w:rsidRDefault="00CD194B" w:rsidP="00D14F9B">
      <w:pPr>
        <w:jc w:val="both"/>
      </w:pPr>
    </w:p>
    <w:p w14:paraId="124463A2" w14:textId="77777777" w:rsidR="005027A0" w:rsidRDefault="005027A0" w:rsidP="00D14F9B">
      <w:pPr>
        <w:jc w:val="both"/>
      </w:pPr>
    </w:p>
    <w:p w14:paraId="1CCE27DB" w14:textId="01EA4706" w:rsidR="00CD194B" w:rsidRDefault="003B24C5" w:rsidP="00D14F9B">
      <w:pPr>
        <w:jc w:val="both"/>
      </w:pPr>
      <w:r>
        <w:t>Should an application for Ballot by Mail is submitted by fax or email, the original application must also be mailed and received by the Early Voting Clerk no later than the 4</w:t>
      </w:r>
      <w:r w:rsidRPr="003B24C5">
        <w:rPr>
          <w:vertAlign w:val="superscript"/>
        </w:rPr>
        <w:t>th</w:t>
      </w:r>
      <w:r>
        <w:t xml:space="preserve"> business day after receipt of the faxed or emailed copy.</w:t>
      </w:r>
    </w:p>
    <w:p w14:paraId="1A43C579" w14:textId="64AF0C26" w:rsidR="00430FBE" w:rsidRDefault="00430FBE" w:rsidP="00D14F9B">
      <w:pPr>
        <w:jc w:val="both"/>
      </w:pPr>
    </w:p>
    <w:p w14:paraId="2A7206E4" w14:textId="77777777" w:rsidR="005027A0" w:rsidRDefault="005027A0" w:rsidP="00D14F9B">
      <w:pPr>
        <w:jc w:val="both"/>
      </w:pPr>
    </w:p>
    <w:p w14:paraId="2E94FF78" w14:textId="18CF9625" w:rsidR="00430FBE" w:rsidRDefault="00430FBE" w:rsidP="00D14F9B">
      <w:pPr>
        <w:jc w:val="both"/>
      </w:pPr>
      <w:r>
        <w:t xml:space="preserve">Federal Post Card Applications (FPCA) by any delivery method (in person, sent by U.S. Mail, sent by fax or sent by email) </w:t>
      </w:r>
      <w:r w:rsidRPr="000714E3">
        <w:t xml:space="preserve">must be received no later than the close of business on </w:t>
      </w:r>
      <w:r>
        <w:t>April 23</w:t>
      </w:r>
      <w:r w:rsidRPr="00BE10FB">
        <w:rPr>
          <w:vertAlign w:val="superscript"/>
        </w:rPr>
        <w:t>rd</w:t>
      </w:r>
      <w:r>
        <w:t xml:space="preserve">, 2024. </w:t>
      </w:r>
    </w:p>
    <w:p w14:paraId="6EBFC6E1" w14:textId="737F20AE" w:rsidR="000230B2" w:rsidRDefault="000230B2" w:rsidP="00D14F9B">
      <w:pPr>
        <w:jc w:val="both"/>
      </w:pPr>
    </w:p>
    <w:p w14:paraId="6F15BAD4" w14:textId="6FCC845C" w:rsidR="005027A0" w:rsidRDefault="005027A0" w:rsidP="00D14F9B">
      <w:pPr>
        <w:jc w:val="both"/>
      </w:pPr>
    </w:p>
    <w:p w14:paraId="13FEA460" w14:textId="77777777" w:rsidR="005027A0" w:rsidRDefault="005027A0" w:rsidP="00D14F9B">
      <w:pPr>
        <w:jc w:val="both"/>
      </w:pPr>
    </w:p>
    <w:p w14:paraId="1C0457A2" w14:textId="3099D53E" w:rsidR="005027A0" w:rsidRDefault="005027A0" w:rsidP="005027A0">
      <w:pPr>
        <w:jc w:val="center"/>
        <w:rPr>
          <w:b/>
        </w:rPr>
      </w:pPr>
      <w:r>
        <w:rPr>
          <w:b/>
        </w:rPr>
        <w:lastRenderedPageBreak/>
        <w:t>CITY OF LUFKIN SPECIAL CHARTER AMENDMENT ELECTION</w:t>
      </w:r>
    </w:p>
    <w:p w14:paraId="547254E4" w14:textId="7E8CC6B2" w:rsidR="005027A0" w:rsidRPr="005027A0" w:rsidRDefault="005027A0" w:rsidP="005027A0">
      <w:pPr>
        <w:jc w:val="center"/>
        <w:rPr>
          <w:b/>
        </w:rPr>
      </w:pPr>
      <w:r>
        <w:rPr>
          <w:b/>
        </w:rPr>
        <w:t>(PROPOSITIONS No. 1 – No. 13)</w:t>
      </w:r>
    </w:p>
    <w:p w14:paraId="5816743B" w14:textId="77777777" w:rsidR="005027A0" w:rsidRDefault="005027A0" w:rsidP="00D14F9B">
      <w:pPr>
        <w:jc w:val="both"/>
      </w:pPr>
    </w:p>
    <w:p w14:paraId="6656A3B4" w14:textId="27E3EE94" w:rsidR="000230B2" w:rsidRDefault="000230B2" w:rsidP="005027A0">
      <w:pPr>
        <w:pStyle w:val="NoSpacing"/>
        <w:jc w:val="center"/>
        <w:rPr>
          <w:rFonts w:ascii="Times New Roman" w:hAnsi="Times New Roman"/>
          <w:b/>
          <w:sz w:val="24"/>
        </w:rPr>
      </w:pPr>
      <w:r>
        <w:rPr>
          <w:rFonts w:ascii="Times New Roman" w:hAnsi="Times New Roman"/>
          <w:b/>
          <w:sz w:val="24"/>
        </w:rPr>
        <w:t>City of Lufkin Proposition No. 1.</w:t>
      </w:r>
    </w:p>
    <w:p w14:paraId="01B1D78E" w14:textId="5E64E757" w:rsidR="000230B2" w:rsidRDefault="000230B2" w:rsidP="005027A0">
      <w:pPr>
        <w:pStyle w:val="NoSpacing"/>
        <w:jc w:val="both"/>
        <w:rPr>
          <w:rFonts w:ascii="Times New Roman" w:hAnsi="Times New Roman"/>
          <w:i/>
          <w:sz w:val="24"/>
        </w:rPr>
      </w:pPr>
      <w:r>
        <w:rPr>
          <w:rFonts w:ascii="Times New Roman" w:hAnsi="Times New Roman"/>
          <w:i/>
          <w:sz w:val="24"/>
        </w:rPr>
        <w:t>Shall Article II. Elections, Section 1, General Elections, be amended to require the publication of elections to be in compliance with the Texas Election Code?</w:t>
      </w:r>
    </w:p>
    <w:p w14:paraId="1EA708A7" w14:textId="77777777" w:rsidR="000230B2" w:rsidRDefault="000230B2" w:rsidP="005027A0">
      <w:pPr>
        <w:pStyle w:val="NoSpacing"/>
        <w:jc w:val="both"/>
        <w:rPr>
          <w:rFonts w:ascii="Times New Roman" w:hAnsi="Times New Roman"/>
          <w:i/>
          <w:sz w:val="24"/>
        </w:rPr>
      </w:pPr>
    </w:p>
    <w:p w14:paraId="6FE4BC5C" w14:textId="4C605D31" w:rsidR="000230B2" w:rsidRPr="005027A0" w:rsidRDefault="000230B2" w:rsidP="005027A0">
      <w:pPr>
        <w:pStyle w:val="NoSpacing"/>
        <w:jc w:val="center"/>
        <w:rPr>
          <w:rFonts w:ascii="Times New Roman" w:hAnsi="Times New Roman"/>
          <w:b/>
          <w:sz w:val="24"/>
        </w:rPr>
      </w:pPr>
      <w:r>
        <w:rPr>
          <w:rFonts w:ascii="Times New Roman" w:hAnsi="Times New Roman"/>
          <w:b/>
          <w:sz w:val="24"/>
        </w:rPr>
        <w:t>City of Lufkin Proposition No. 2</w:t>
      </w:r>
    </w:p>
    <w:p w14:paraId="6D02BC02" w14:textId="7904D183" w:rsidR="000230B2" w:rsidRDefault="000230B2" w:rsidP="005027A0">
      <w:pPr>
        <w:pStyle w:val="NoSpacing"/>
        <w:jc w:val="both"/>
        <w:rPr>
          <w:rFonts w:ascii="Times New Roman" w:hAnsi="Times New Roman"/>
          <w:i/>
          <w:sz w:val="24"/>
        </w:rPr>
      </w:pPr>
      <w:r>
        <w:rPr>
          <w:rFonts w:ascii="Times New Roman" w:hAnsi="Times New Roman"/>
          <w:i/>
          <w:sz w:val="24"/>
        </w:rPr>
        <w:t>Shall Article II. Elections, Section 3, Filing of Candidates, be amended to require candidates to file for office in accordance with the Texas Election Code?</w:t>
      </w:r>
    </w:p>
    <w:p w14:paraId="48E67697" w14:textId="77777777" w:rsidR="005027A0" w:rsidRDefault="005027A0" w:rsidP="005027A0">
      <w:pPr>
        <w:pStyle w:val="NoSpacing"/>
        <w:jc w:val="both"/>
        <w:rPr>
          <w:rFonts w:ascii="Times New Roman" w:hAnsi="Times New Roman"/>
          <w:i/>
          <w:sz w:val="24"/>
        </w:rPr>
      </w:pPr>
    </w:p>
    <w:p w14:paraId="5AEC7D23" w14:textId="419A8646" w:rsidR="000230B2" w:rsidRPr="005027A0" w:rsidRDefault="000230B2" w:rsidP="005027A0">
      <w:pPr>
        <w:pStyle w:val="NoSpacing"/>
        <w:jc w:val="center"/>
        <w:rPr>
          <w:rFonts w:ascii="Times New Roman" w:hAnsi="Times New Roman"/>
          <w:b/>
          <w:sz w:val="24"/>
        </w:rPr>
      </w:pPr>
      <w:r>
        <w:rPr>
          <w:rFonts w:ascii="Times New Roman" w:hAnsi="Times New Roman"/>
          <w:b/>
          <w:sz w:val="24"/>
        </w:rPr>
        <w:t>City of Lufkin Proposition No. 3</w:t>
      </w:r>
    </w:p>
    <w:p w14:paraId="1CF38DEB" w14:textId="199DEF27" w:rsidR="000230B2" w:rsidRDefault="000230B2" w:rsidP="005027A0">
      <w:pPr>
        <w:pStyle w:val="NoSpacing"/>
        <w:jc w:val="both"/>
        <w:rPr>
          <w:rFonts w:ascii="Times New Roman" w:hAnsi="Times New Roman"/>
          <w:i/>
          <w:sz w:val="24"/>
        </w:rPr>
      </w:pPr>
      <w:r>
        <w:rPr>
          <w:rFonts w:ascii="Times New Roman" w:hAnsi="Times New Roman"/>
          <w:i/>
          <w:sz w:val="24"/>
        </w:rPr>
        <w:t>Shall Article II. Elections, Section 3, Qualifications, be amended to require candidates to meet the requirements for a candidate for office per the Texas Election Code?</w:t>
      </w:r>
    </w:p>
    <w:p w14:paraId="46982725" w14:textId="77777777" w:rsidR="000230B2" w:rsidRDefault="000230B2" w:rsidP="005027A0">
      <w:pPr>
        <w:pStyle w:val="NoSpacing"/>
        <w:jc w:val="both"/>
        <w:rPr>
          <w:rFonts w:ascii="Times New Roman" w:hAnsi="Times New Roman"/>
          <w:i/>
          <w:sz w:val="24"/>
        </w:rPr>
      </w:pPr>
    </w:p>
    <w:p w14:paraId="09BD0F7D" w14:textId="077F8193" w:rsidR="000230B2" w:rsidRPr="005027A0" w:rsidRDefault="000230B2" w:rsidP="005027A0">
      <w:pPr>
        <w:pStyle w:val="NoSpacing"/>
        <w:jc w:val="center"/>
        <w:rPr>
          <w:rFonts w:ascii="Times New Roman" w:hAnsi="Times New Roman"/>
          <w:b/>
          <w:sz w:val="24"/>
        </w:rPr>
      </w:pPr>
      <w:r>
        <w:rPr>
          <w:rFonts w:ascii="Times New Roman" w:hAnsi="Times New Roman"/>
          <w:b/>
          <w:sz w:val="24"/>
        </w:rPr>
        <w:t>City of Lufkin Proposition No. 4</w:t>
      </w:r>
    </w:p>
    <w:p w14:paraId="562287D0" w14:textId="18BF9B7F" w:rsidR="000230B2" w:rsidRDefault="000230B2" w:rsidP="005027A0">
      <w:pPr>
        <w:pStyle w:val="NoSpacing"/>
        <w:jc w:val="both"/>
        <w:rPr>
          <w:rFonts w:ascii="Times New Roman" w:hAnsi="Times New Roman"/>
          <w:i/>
          <w:sz w:val="24"/>
        </w:rPr>
      </w:pPr>
      <w:r>
        <w:rPr>
          <w:rFonts w:ascii="Times New Roman" w:hAnsi="Times New Roman"/>
          <w:i/>
          <w:sz w:val="24"/>
        </w:rPr>
        <w:t>Shall Article III, The Council, Section 9, Compensation, be amended to eliminate payment to councilmembers for attendance at city council meetings?</w:t>
      </w:r>
    </w:p>
    <w:p w14:paraId="05C11A72" w14:textId="77777777" w:rsidR="000230B2" w:rsidRDefault="000230B2" w:rsidP="005027A0">
      <w:pPr>
        <w:pStyle w:val="NoSpacing"/>
        <w:jc w:val="both"/>
        <w:rPr>
          <w:rFonts w:ascii="Times New Roman" w:hAnsi="Times New Roman"/>
          <w:i/>
          <w:sz w:val="24"/>
        </w:rPr>
      </w:pPr>
    </w:p>
    <w:p w14:paraId="3D5A7A0F" w14:textId="023D5F59" w:rsidR="000230B2" w:rsidRDefault="000230B2" w:rsidP="005027A0">
      <w:pPr>
        <w:pStyle w:val="NoSpacing"/>
        <w:jc w:val="center"/>
        <w:rPr>
          <w:rFonts w:ascii="Times New Roman" w:hAnsi="Times New Roman"/>
          <w:b/>
          <w:sz w:val="24"/>
        </w:rPr>
      </w:pPr>
      <w:r>
        <w:rPr>
          <w:rFonts w:ascii="Times New Roman" w:hAnsi="Times New Roman"/>
          <w:b/>
          <w:sz w:val="24"/>
        </w:rPr>
        <w:t>City of Lufkin Proposition No. 5</w:t>
      </w:r>
    </w:p>
    <w:p w14:paraId="5C203FC2" w14:textId="225BF88A" w:rsidR="000230B2" w:rsidRDefault="000230B2" w:rsidP="005027A0">
      <w:pPr>
        <w:pStyle w:val="NoSpacing"/>
        <w:jc w:val="both"/>
        <w:rPr>
          <w:rFonts w:ascii="Times New Roman" w:hAnsi="Times New Roman"/>
          <w:i/>
          <w:sz w:val="24"/>
        </w:rPr>
      </w:pPr>
      <w:r>
        <w:rPr>
          <w:rFonts w:ascii="Times New Roman" w:hAnsi="Times New Roman"/>
          <w:i/>
          <w:sz w:val="24"/>
        </w:rPr>
        <w:t>Shall Article III, The Council, Section 10, Meetings of the Council, be amended to prescribe the frequency, day and time of regular council meetings, provisions for cancellation of meetings and require notices, publications and postings to be in accordance with the Texas Open Meetings Act?</w:t>
      </w:r>
    </w:p>
    <w:p w14:paraId="5C3AE618" w14:textId="77777777" w:rsidR="000230B2" w:rsidRDefault="000230B2" w:rsidP="005027A0">
      <w:pPr>
        <w:pStyle w:val="NoSpacing"/>
        <w:jc w:val="both"/>
        <w:rPr>
          <w:rFonts w:ascii="Times New Roman" w:hAnsi="Times New Roman"/>
          <w:i/>
          <w:sz w:val="24"/>
        </w:rPr>
      </w:pPr>
    </w:p>
    <w:p w14:paraId="2D05C445" w14:textId="2C598B2F" w:rsidR="000230B2" w:rsidRPr="005027A0" w:rsidRDefault="000230B2" w:rsidP="005027A0">
      <w:pPr>
        <w:pStyle w:val="NoSpacing"/>
        <w:jc w:val="center"/>
        <w:rPr>
          <w:rFonts w:ascii="Times New Roman" w:hAnsi="Times New Roman"/>
          <w:b/>
          <w:sz w:val="24"/>
        </w:rPr>
      </w:pPr>
      <w:r>
        <w:rPr>
          <w:rFonts w:ascii="Times New Roman" w:hAnsi="Times New Roman"/>
          <w:b/>
          <w:sz w:val="24"/>
        </w:rPr>
        <w:t>City of Lufkin Proposition No. 6</w:t>
      </w:r>
    </w:p>
    <w:p w14:paraId="5A9A00C8" w14:textId="5706700F" w:rsidR="000230B2" w:rsidRPr="000230B2" w:rsidRDefault="000230B2" w:rsidP="005027A0">
      <w:pPr>
        <w:pStyle w:val="NoSpacing"/>
        <w:jc w:val="both"/>
        <w:rPr>
          <w:rFonts w:ascii="Times New Roman" w:hAnsi="Times New Roman"/>
          <w:b/>
          <w:sz w:val="24"/>
        </w:rPr>
      </w:pPr>
      <w:r>
        <w:rPr>
          <w:rFonts w:ascii="Times New Roman" w:hAnsi="Times New Roman"/>
          <w:i/>
          <w:sz w:val="24"/>
        </w:rPr>
        <w:t>Shall Article VI, Taxation, Section 2, Assessor-Collector of Taxes, be amended to allow the Angelina County Tax Assessor/Collector to be designated as the City’s Tax Assessor/Collector?</w:t>
      </w:r>
    </w:p>
    <w:p w14:paraId="698517FB" w14:textId="77777777" w:rsidR="000230B2" w:rsidRDefault="000230B2" w:rsidP="005027A0">
      <w:pPr>
        <w:pStyle w:val="NoSpacing"/>
        <w:jc w:val="both"/>
        <w:rPr>
          <w:rFonts w:ascii="Times New Roman" w:hAnsi="Times New Roman"/>
          <w:i/>
          <w:sz w:val="24"/>
        </w:rPr>
      </w:pPr>
    </w:p>
    <w:p w14:paraId="25746483" w14:textId="41B3DE07" w:rsidR="000230B2" w:rsidRDefault="000230B2" w:rsidP="005027A0">
      <w:pPr>
        <w:pStyle w:val="NoSpacing"/>
        <w:jc w:val="center"/>
        <w:rPr>
          <w:rFonts w:ascii="Times New Roman" w:hAnsi="Times New Roman"/>
          <w:b/>
          <w:sz w:val="24"/>
        </w:rPr>
      </w:pPr>
      <w:r>
        <w:rPr>
          <w:rFonts w:ascii="Times New Roman" w:hAnsi="Times New Roman"/>
          <w:b/>
          <w:sz w:val="24"/>
        </w:rPr>
        <w:t>City of Lufkin Proposition No. 7</w:t>
      </w:r>
    </w:p>
    <w:p w14:paraId="2BACCDD3" w14:textId="43656F87" w:rsidR="000230B2" w:rsidRPr="0051266B" w:rsidRDefault="000230B2" w:rsidP="005027A0">
      <w:pPr>
        <w:pStyle w:val="NoSpacing"/>
        <w:jc w:val="both"/>
        <w:rPr>
          <w:rFonts w:ascii="Times New Roman" w:hAnsi="Times New Roman"/>
          <w:i/>
          <w:sz w:val="24"/>
        </w:rPr>
      </w:pPr>
      <w:r>
        <w:rPr>
          <w:rFonts w:ascii="Times New Roman" w:hAnsi="Times New Roman"/>
          <w:i/>
          <w:sz w:val="24"/>
        </w:rPr>
        <w:t>Shall Article VI, Taxation, Section 3, Assessment of Property for tax purposes, be amended to reflect State Law and current City practices?</w:t>
      </w:r>
    </w:p>
    <w:p w14:paraId="1F60E701" w14:textId="77777777" w:rsidR="000230B2" w:rsidRDefault="000230B2" w:rsidP="005027A0">
      <w:pPr>
        <w:pStyle w:val="NoSpacing"/>
        <w:jc w:val="both"/>
        <w:rPr>
          <w:rFonts w:ascii="Times New Roman" w:hAnsi="Times New Roman"/>
          <w:i/>
          <w:sz w:val="24"/>
        </w:rPr>
      </w:pPr>
    </w:p>
    <w:p w14:paraId="7BA0F9E6" w14:textId="30E0F8C1" w:rsidR="000230B2" w:rsidRDefault="000230B2" w:rsidP="005027A0">
      <w:pPr>
        <w:pStyle w:val="NoSpacing"/>
        <w:jc w:val="center"/>
        <w:rPr>
          <w:rFonts w:ascii="Times New Roman" w:hAnsi="Times New Roman"/>
          <w:b/>
          <w:sz w:val="24"/>
        </w:rPr>
      </w:pPr>
      <w:r>
        <w:rPr>
          <w:rFonts w:ascii="Times New Roman" w:hAnsi="Times New Roman"/>
          <w:b/>
          <w:sz w:val="24"/>
        </w:rPr>
        <w:t>City of Lufkin Proposition No. 8</w:t>
      </w:r>
    </w:p>
    <w:p w14:paraId="638AD28D" w14:textId="699FF5D2" w:rsidR="000230B2" w:rsidRDefault="000230B2" w:rsidP="005027A0">
      <w:pPr>
        <w:pStyle w:val="NoSpacing"/>
        <w:jc w:val="both"/>
        <w:rPr>
          <w:rFonts w:ascii="Times New Roman" w:hAnsi="Times New Roman"/>
          <w:i/>
          <w:sz w:val="24"/>
        </w:rPr>
      </w:pPr>
      <w:r>
        <w:rPr>
          <w:rFonts w:ascii="Times New Roman" w:hAnsi="Times New Roman"/>
          <w:i/>
          <w:sz w:val="24"/>
        </w:rPr>
        <w:t>Shall Article VI, Taxation, Section 4, Board of Equalization, be amended to provide that the City Council may contract with the Angelina County Appraisal District to perform the duties of assessment of property taxes to be consistent with State law and current City organization?</w:t>
      </w:r>
    </w:p>
    <w:p w14:paraId="5FBC461C" w14:textId="77777777" w:rsidR="000230B2" w:rsidRDefault="000230B2" w:rsidP="005027A0">
      <w:pPr>
        <w:pStyle w:val="NoSpacing"/>
        <w:jc w:val="both"/>
        <w:rPr>
          <w:rFonts w:ascii="Times New Roman" w:hAnsi="Times New Roman"/>
          <w:i/>
          <w:sz w:val="24"/>
        </w:rPr>
      </w:pPr>
    </w:p>
    <w:p w14:paraId="42031B0E" w14:textId="28611EA2" w:rsidR="000230B2" w:rsidRDefault="000230B2" w:rsidP="005027A0">
      <w:pPr>
        <w:pStyle w:val="NoSpacing"/>
        <w:jc w:val="center"/>
        <w:rPr>
          <w:rFonts w:ascii="Times New Roman" w:hAnsi="Times New Roman"/>
          <w:b/>
          <w:sz w:val="24"/>
        </w:rPr>
      </w:pPr>
      <w:r>
        <w:rPr>
          <w:rFonts w:ascii="Times New Roman" w:hAnsi="Times New Roman"/>
          <w:b/>
          <w:sz w:val="24"/>
        </w:rPr>
        <w:t>City of Lufkin Propositio</w:t>
      </w:r>
      <w:r w:rsidR="005027A0">
        <w:rPr>
          <w:rFonts w:ascii="Times New Roman" w:hAnsi="Times New Roman"/>
          <w:b/>
          <w:sz w:val="24"/>
        </w:rPr>
        <w:t>n</w:t>
      </w:r>
      <w:r>
        <w:rPr>
          <w:rFonts w:ascii="Times New Roman" w:hAnsi="Times New Roman"/>
          <w:b/>
          <w:sz w:val="24"/>
        </w:rPr>
        <w:t xml:space="preserve"> No. 9</w:t>
      </w:r>
    </w:p>
    <w:p w14:paraId="54DA86AC" w14:textId="0B0641BC" w:rsidR="000230B2" w:rsidRDefault="000230B2" w:rsidP="005027A0">
      <w:pPr>
        <w:pStyle w:val="NoSpacing"/>
        <w:jc w:val="both"/>
        <w:rPr>
          <w:rFonts w:ascii="Times New Roman" w:hAnsi="Times New Roman"/>
          <w:i/>
          <w:sz w:val="24"/>
        </w:rPr>
      </w:pPr>
      <w:r>
        <w:rPr>
          <w:rFonts w:ascii="Times New Roman" w:hAnsi="Times New Roman"/>
          <w:i/>
          <w:sz w:val="24"/>
        </w:rPr>
        <w:t>Shall Article VI, Taxation, Section 5, Tax Payments, be amended to allow tax payments to be collected by the Angelina County Tax Assessor/Collector?</w:t>
      </w:r>
    </w:p>
    <w:p w14:paraId="5E6D60E7" w14:textId="77777777" w:rsidR="000230B2" w:rsidRDefault="000230B2" w:rsidP="005027A0">
      <w:pPr>
        <w:pStyle w:val="NoSpacing"/>
        <w:jc w:val="both"/>
        <w:rPr>
          <w:rFonts w:ascii="Times New Roman" w:hAnsi="Times New Roman"/>
          <w:i/>
          <w:sz w:val="24"/>
        </w:rPr>
      </w:pPr>
    </w:p>
    <w:p w14:paraId="06359EE5" w14:textId="0E432F2D" w:rsidR="000230B2" w:rsidRPr="005027A0" w:rsidRDefault="000230B2" w:rsidP="005027A0">
      <w:pPr>
        <w:pStyle w:val="NoSpacing"/>
        <w:jc w:val="center"/>
        <w:rPr>
          <w:rFonts w:ascii="Times New Roman" w:hAnsi="Times New Roman"/>
          <w:b/>
          <w:sz w:val="24"/>
        </w:rPr>
      </w:pPr>
      <w:r>
        <w:rPr>
          <w:rFonts w:ascii="Times New Roman" w:hAnsi="Times New Roman"/>
          <w:b/>
          <w:sz w:val="24"/>
        </w:rPr>
        <w:t>City of Lufkin Proposition No. 10</w:t>
      </w:r>
    </w:p>
    <w:p w14:paraId="252B77C1" w14:textId="398A3590" w:rsidR="000230B2" w:rsidRPr="0051266B" w:rsidRDefault="000230B2" w:rsidP="005027A0">
      <w:pPr>
        <w:pStyle w:val="NoSpacing"/>
        <w:jc w:val="both"/>
        <w:rPr>
          <w:rFonts w:ascii="Times New Roman" w:hAnsi="Times New Roman"/>
          <w:i/>
          <w:sz w:val="24"/>
        </w:rPr>
      </w:pPr>
      <w:r>
        <w:rPr>
          <w:rFonts w:ascii="Times New Roman" w:hAnsi="Times New Roman"/>
          <w:i/>
          <w:sz w:val="24"/>
        </w:rPr>
        <w:t>Shall Article XI General Provisions, Section 11, Personal Interests in City Contracts, be amended to be consistent with State law and current City practices?</w:t>
      </w:r>
    </w:p>
    <w:p w14:paraId="0F9DE7EE" w14:textId="77777777" w:rsidR="000230B2" w:rsidRDefault="000230B2" w:rsidP="005027A0">
      <w:pPr>
        <w:pStyle w:val="NoSpacing"/>
        <w:jc w:val="both"/>
        <w:rPr>
          <w:rFonts w:ascii="Times New Roman" w:hAnsi="Times New Roman"/>
          <w:i/>
          <w:sz w:val="24"/>
        </w:rPr>
      </w:pPr>
    </w:p>
    <w:p w14:paraId="6F531958" w14:textId="0A8AEA17" w:rsidR="000230B2" w:rsidRDefault="000230B2" w:rsidP="005027A0">
      <w:pPr>
        <w:pStyle w:val="NoSpacing"/>
        <w:jc w:val="center"/>
        <w:rPr>
          <w:rFonts w:ascii="Times New Roman" w:hAnsi="Times New Roman"/>
          <w:b/>
          <w:sz w:val="24"/>
        </w:rPr>
      </w:pPr>
      <w:r>
        <w:rPr>
          <w:rFonts w:ascii="Times New Roman" w:hAnsi="Times New Roman"/>
          <w:b/>
          <w:sz w:val="24"/>
        </w:rPr>
        <w:t>City of Lufkin Proposition No. 11</w:t>
      </w:r>
    </w:p>
    <w:p w14:paraId="37D74D82" w14:textId="038BB481" w:rsidR="000230B2" w:rsidRDefault="000230B2" w:rsidP="005027A0">
      <w:pPr>
        <w:pStyle w:val="NoSpacing"/>
        <w:jc w:val="both"/>
        <w:rPr>
          <w:rFonts w:ascii="Times New Roman" w:hAnsi="Times New Roman"/>
          <w:i/>
          <w:sz w:val="24"/>
        </w:rPr>
      </w:pPr>
      <w:r>
        <w:rPr>
          <w:rFonts w:ascii="Times New Roman" w:hAnsi="Times New Roman"/>
          <w:i/>
          <w:sz w:val="24"/>
        </w:rPr>
        <w:t>Shall Article XI, General Provisions, Section 12, Unauthorized Gifts, be amended to be consistent with State law and current City practices?</w:t>
      </w:r>
    </w:p>
    <w:p w14:paraId="59C548F8" w14:textId="77777777" w:rsidR="000230B2" w:rsidRDefault="000230B2" w:rsidP="005027A0">
      <w:pPr>
        <w:pStyle w:val="NoSpacing"/>
        <w:jc w:val="both"/>
        <w:rPr>
          <w:rFonts w:ascii="Times New Roman" w:hAnsi="Times New Roman"/>
          <w:i/>
          <w:sz w:val="24"/>
        </w:rPr>
      </w:pPr>
    </w:p>
    <w:p w14:paraId="120F4B68" w14:textId="2AF4C088" w:rsidR="005027A0" w:rsidRDefault="000230B2" w:rsidP="005027A0">
      <w:pPr>
        <w:pStyle w:val="NoSpacing"/>
        <w:jc w:val="center"/>
        <w:rPr>
          <w:rFonts w:ascii="Times New Roman" w:hAnsi="Times New Roman"/>
          <w:b/>
          <w:sz w:val="24"/>
        </w:rPr>
      </w:pPr>
      <w:r>
        <w:rPr>
          <w:rFonts w:ascii="Times New Roman" w:hAnsi="Times New Roman"/>
          <w:b/>
          <w:sz w:val="24"/>
        </w:rPr>
        <w:t>City of Lufkin Proposition No. 12</w:t>
      </w:r>
    </w:p>
    <w:p w14:paraId="008D3CA5" w14:textId="42949A2B" w:rsidR="000230B2" w:rsidRPr="005027A0" w:rsidRDefault="000230B2" w:rsidP="00A32EA2">
      <w:pPr>
        <w:pStyle w:val="NoSpacing"/>
        <w:jc w:val="both"/>
        <w:rPr>
          <w:rFonts w:ascii="Times New Roman" w:hAnsi="Times New Roman"/>
          <w:b/>
          <w:sz w:val="24"/>
        </w:rPr>
      </w:pPr>
      <w:r>
        <w:rPr>
          <w:rFonts w:ascii="Times New Roman" w:hAnsi="Times New Roman"/>
          <w:i/>
          <w:sz w:val="24"/>
        </w:rPr>
        <w:t>Shall Article XI, General Provisions, Section 15, Boundaries of Wards, be amended to remove meets and bounds ward lines and insert language consistent with State law and current redistricting guidelines?</w:t>
      </w:r>
    </w:p>
    <w:p w14:paraId="455C44A8" w14:textId="77777777" w:rsidR="000230B2" w:rsidRDefault="000230B2" w:rsidP="005027A0">
      <w:pPr>
        <w:pStyle w:val="NoSpacing"/>
        <w:jc w:val="both"/>
        <w:rPr>
          <w:rFonts w:ascii="Times New Roman" w:hAnsi="Times New Roman"/>
          <w:i/>
          <w:sz w:val="24"/>
        </w:rPr>
      </w:pPr>
    </w:p>
    <w:p w14:paraId="4FCE386D" w14:textId="6E446C12" w:rsidR="005027A0" w:rsidRDefault="000230B2" w:rsidP="005027A0">
      <w:pPr>
        <w:pStyle w:val="NoSpacing"/>
        <w:jc w:val="center"/>
        <w:rPr>
          <w:rFonts w:ascii="Times New Roman" w:hAnsi="Times New Roman"/>
          <w:b/>
          <w:sz w:val="24"/>
        </w:rPr>
      </w:pPr>
      <w:r>
        <w:rPr>
          <w:rFonts w:ascii="Times New Roman" w:hAnsi="Times New Roman"/>
          <w:b/>
          <w:sz w:val="24"/>
        </w:rPr>
        <w:t>City of Lufkin Proposition No. 13</w:t>
      </w:r>
    </w:p>
    <w:p w14:paraId="7FC2BC24" w14:textId="323D555B" w:rsidR="000230B2" w:rsidRDefault="000230B2" w:rsidP="005027A0">
      <w:pPr>
        <w:pStyle w:val="NoSpacing"/>
        <w:jc w:val="both"/>
        <w:rPr>
          <w:rFonts w:ascii="Times New Roman" w:hAnsi="Times New Roman"/>
          <w:i/>
          <w:sz w:val="24"/>
        </w:rPr>
      </w:pPr>
      <w:r>
        <w:rPr>
          <w:rFonts w:ascii="Times New Roman" w:hAnsi="Times New Roman"/>
          <w:i/>
          <w:sz w:val="24"/>
        </w:rPr>
        <w:t>Shall Article XI, General Provisions, Section 19, Amending the Charter, be amended to provide for a review of the Charter every five (5) years?</w:t>
      </w:r>
    </w:p>
    <w:p w14:paraId="2DC363EC" w14:textId="77777777" w:rsidR="000230B2" w:rsidRDefault="000230B2" w:rsidP="005027A0">
      <w:pPr>
        <w:jc w:val="both"/>
      </w:pPr>
    </w:p>
    <w:p w14:paraId="64A84121" w14:textId="77777777" w:rsidR="00C9287B" w:rsidRPr="000714E3" w:rsidRDefault="00C9287B" w:rsidP="00D14F9B">
      <w:pPr>
        <w:jc w:val="both"/>
      </w:pPr>
    </w:p>
    <w:p w14:paraId="55EE46E4" w14:textId="56AD97AD" w:rsidR="00C9287B" w:rsidRPr="000714E3" w:rsidRDefault="00C9287B" w:rsidP="00D14F9B">
      <w:pPr>
        <w:jc w:val="both"/>
      </w:pPr>
      <w:r w:rsidRPr="000714E3">
        <w:t>Issued this</w:t>
      </w:r>
      <w:r w:rsidR="000714E3" w:rsidRPr="000714E3">
        <w:t xml:space="preserve"> </w:t>
      </w:r>
      <w:r w:rsidR="00F00578">
        <w:t>20</w:t>
      </w:r>
      <w:r w:rsidR="00F00578" w:rsidRPr="00F00578">
        <w:rPr>
          <w:vertAlign w:val="superscript"/>
        </w:rPr>
        <w:t>th</w:t>
      </w:r>
      <w:r w:rsidR="00F00578">
        <w:t xml:space="preserve"> day of March 2024.</w:t>
      </w:r>
    </w:p>
    <w:p w14:paraId="31227B36" w14:textId="2BFAE361" w:rsidR="00C9287B" w:rsidRDefault="00C9287B" w:rsidP="00D14F9B">
      <w:pPr>
        <w:jc w:val="both"/>
        <w:rPr>
          <w:noProof/>
          <w:color w:val="000000"/>
        </w:rPr>
      </w:pPr>
    </w:p>
    <w:p w14:paraId="236F6E13" w14:textId="687A9D01" w:rsidR="00D7556B" w:rsidRDefault="00D7556B" w:rsidP="008F562D">
      <w:pPr>
        <w:jc w:val="both"/>
        <w:rPr>
          <w:b/>
        </w:rPr>
      </w:pPr>
      <w:r>
        <w:rPr>
          <w:b/>
        </w:rPr>
        <w:t>Mark Hicks</w:t>
      </w:r>
    </w:p>
    <w:p w14:paraId="38B61C16" w14:textId="46304E14" w:rsidR="00430FBE" w:rsidRPr="00F00578" w:rsidRDefault="00D7556B" w:rsidP="008F562D">
      <w:pPr>
        <w:jc w:val="both"/>
      </w:pPr>
      <w:r w:rsidRPr="002E3339">
        <w:t>Mayor</w:t>
      </w:r>
    </w:p>
    <w:sectPr w:rsidR="00430FBE" w:rsidRPr="00F00578" w:rsidSect="00007C53">
      <w:pgSz w:w="12240" w:h="20160" w:code="5"/>
      <w:pgMar w:top="108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760D80"/>
    <w:multiLevelType w:val="hybridMultilevel"/>
    <w:tmpl w:val="F27E5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8570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62D"/>
    <w:rsid w:val="00007C53"/>
    <w:rsid w:val="00011E2E"/>
    <w:rsid w:val="000230B2"/>
    <w:rsid w:val="00047F77"/>
    <w:rsid w:val="000714E3"/>
    <w:rsid w:val="00097639"/>
    <w:rsid w:val="000B2647"/>
    <w:rsid w:val="000C0D47"/>
    <w:rsid w:val="000F03B7"/>
    <w:rsid w:val="001017AD"/>
    <w:rsid w:val="00104349"/>
    <w:rsid w:val="00127105"/>
    <w:rsid w:val="001457FB"/>
    <w:rsid w:val="00175313"/>
    <w:rsid w:val="00177642"/>
    <w:rsid w:val="00180FF1"/>
    <w:rsid w:val="001B185A"/>
    <w:rsid w:val="001D55B2"/>
    <w:rsid w:val="001F558A"/>
    <w:rsid w:val="00216D89"/>
    <w:rsid w:val="00217824"/>
    <w:rsid w:val="00232299"/>
    <w:rsid w:val="00244C1A"/>
    <w:rsid w:val="002519CA"/>
    <w:rsid w:val="00280389"/>
    <w:rsid w:val="00284144"/>
    <w:rsid w:val="002871D7"/>
    <w:rsid w:val="002C4935"/>
    <w:rsid w:val="002D1688"/>
    <w:rsid w:val="002E3339"/>
    <w:rsid w:val="003039A8"/>
    <w:rsid w:val="00305D40"/>
    <w:rsid w:val="00313068"/>
    <w:rsid w:val="00323117"/>
    <w:rsid w:val="00347A8D"/>
    <w:rsid w:val="00376DE2"/>
    <w:rsid w:val="003B24C5"/>
    <w:rsid w:val="003C02D1"/>
    <w:rsid w:val="003C115E"/>
    <w:rsid w:val="003C21FF"/>
    <w:rsid w:val="003E135B"/>
    <w:rsid w:val="003F76E4"/>
    <w:rsid w:val="00414FE3"/>
    <w:rsid w:val="00417F54"/>
    <w:rsid w:val="004306D8"/>
    <w:rsid w:val="00430FBE"/>
    <w:rsid w:val="0044529A"/>
    <w:rsid w:val="00473C28"/>
    <w:rsid w:val="00473CC3"/>
    <w:rsid w:val="0047584A"/>
    <w:rsid w:val="0049331F"/>
    <w:rsid w:val="004D108D"/>
    <w:rsid w:val="004E6EA8"/>
    <w:rsid w:val="00501A99"/>
    <w:rsid w:val="005027A0"/>
    <w:rsid w:val="00505BAB"/>
    <w:rsid w:val="00510862"/>
    <w:rsid w:val="005131DF"/>
    <w:rsid w:val="00524F61"/>
    <w:rsid w:val="00525A59"/>
    <w:rsid w:val="00536A70"/>
    <w:rsid w:val="00542088"/>
    <w:rsid w:val="00544512"/>
    <w:rsid w:val="00563B53"/>
    <w:rsid w:val="00567DE2"/>
    <w:rsid w:val="005D53DB"/>
    <w:rsid w:val="005D57C0"/>
    <w:rsid w:val="005E5E58"/>
    <w:rsid w:val="005E6F39"/>
    <w:rsid w:val="00636E81"/>
    <w:rsid w:val="00672B21"/>
    <w:rsid w:val="006844C4"/>
    <w:rsid w:val="006B38AE"/>
    <w:rsid w:val="006B5784"/>
    <w:rsid w:val="00756714"/>
    <w:rsid w:val="00775AA8"/>
    <w:rsid w:val="00821B96"/>
    <w:rsid w:val="0083519B"/>
    <w:rsid w:val="008434B8"/>
    <w:rsid w:val="008440B9"/>
    <w:rsid w:val="00851F27"/>
    <w:rsid w:val="008E20AB"/>
    <w:rsid w:val="008E3BE5"/>
    <w:rsid w:val="008E6912"/>
    <w:rsid w:val="008F1D9B"/>
    <w:rsid w:val="008F562D"/>
    <w:rsid w:val="009013F2"/>
    <w:rsid w:val="009124E7"/>
    <w:rsid w:val="00926CCD"/>
    <w:rsid w:val="00940AFD"/>
    <w:rsid w:val="009B36B8"/>
    <w:rsid w:val="00A10B42"/>
    <w:rsid w:val="00A32EA2"/>
    <w:rsid w:val="00A446CB"/>
    <w:rsid w:val="00A74620"/>
    <w:rsid w:val="00A76D17"/>
    <w:rsid w:val="00A77D47"/>
    <w:rsid w:val="00A9448A"/>
    <w:rsid w:val="00AF17E7"/>
    <w:rsid w:val="00B107D6"/>
    <w:rsid w:val="00B20999"/>
    <w:rsid w:val="00B44E51"/>
    <w:rsid w:val="00B70482"/>
    <w:rsid w:val="00BD51E6"/>
    <w:rsid w:val="00BE01E6"/>
    <w:rsid w:val="00BE10FB"/>
    <w:rsid w:val="00BE7266"/>
    <w:rsid w:val="00C1152C"/>
    <w:rsid w:val="00C25B97"/>
    <w:rsid w:val="00C469AE"/>
    <w:rsid w:val="00C50561"/>
    <w:rsid w:val="00C743B6"/>
    <w:rsid w:val="00C82E4C"/>
    <w:rsid w:val="00C9287B"/>
    <w:rsid w:val="00CA7943"/>
    <w:rsid w:val="00CB6F38"/>
    <w:rsid w:val="00CB6F73"/>
    <w:rsid w:val="00CC220E"/>
    <w:rsid w:val="00CD194B"/>
    <w:rsid w:val="00CE6A23"/>
    <w:rsid w:val="00D10F9B"/>
    <w:rsid w:val="00D14F9B"/>
    <w:rsid w:val="00D15922"/>
    <w:rsid w:val="00D2224F"/>
    <w:rsid w:val="00D7556B"/>
    <w:rsid w:val="00D85C90"/>
    <w:rsid w:val="00D94CDB"/>
    <w:rsid w:val="00DD0C33"/>
    <w:rsid w:val="00E20866"/>
    <w:rsid w:val="00E234B5"/>
    <w:rsid w:val="00E30154"/>
    <w:rsid w:val="00E44D69"/>
    <w:rsid w:val="00E4628A"/>
    <w:rsid w:val="00E578A7"/>
    <w:rsid w:val="00E61626"/>
    <w:rsid w:val="00E75838"/>
    <w:rsid w:val="00E82E98"/>
    <w:rsid w:val="00EA08A0"/>
    <w:rsid w:val="00EC112C"/>
    <w:rsid w:val="00EC6400"/>
    <w:rsid w:val="00ED2BD6"/>
    <w:rsid w:val="00F00578"/>
    <w:rsid w:val="00F020B2"/>
    <w:rsid w:val="00F361CA"/>
    <w:rsid w:val="00F606C2"/>
    <w:rsid w:val="00F61218"/>
    <w:rsid w:val="00FD0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67EEB"/>
  <w15:docId w15:val="{D695E098-2C01-497E-BC66-C7951D09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4628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E3BE5"/>
    <w:rPr>
      <w:rFonts w:ascii="Tahoma" w:hAnsi="Tahoma" w:cs="Tahoma"/>
      <w:sz w:val="16"/>
      <w:szCs w:val="16"/>
    </w:rPr>
  </w:style>
  <w:style w:type="character" w:customStyle="1" w:styleId="BalloonTextChar">
    <w:name w:val="Balloon Text Char"/>
    <w:basedOn w:val="DefaultParagraphFont"/>
    <w:link w:val="BalloonText"/>
    <w:rsid w:val="008E3BE5"/>
    <w:rPr>
      <w:rFonts w:ascii="Tahoma" w:hAnsi="Tahoma" w:cs="Tahoma"/>
      <w:sz w:val="16"/>
      <w:szCs w:val="16"/>
    </w:rPr>
  </w:style>
  <w:style w:type="character" w:customStyle="1" w:styleId="Heading1Char">
    <w:name w:val="Heading 1 Char"/>
    <w:basedOn w:val="DefaultParagraphFont"/>
    <w:link w:val="Heading1"/>
    <w:rsid w:val="00E4628A"/>
    <w:rPr>
      <w:b/>
      <w:bCs/>
      <w:szCs w:val="24"/>
    </w:rPr>
  </w:style>
  <w:style w:type="paragraph" w:styleId="ListParagraph">
    <w:name w:val="List Paragraph"/>
    <w:basedOn w:val="Normal"/>
    <w:uiPriority w:val="34"/>
    <w:qFormat/>
    <w:rsid w:val="00CB6F38"/>
    <w:pPr>
      <w:ind w:left="720"/>
      <w:contextualSpacing/>
    </w:pPr>
  </w:style>
  <w:style w:type="character" w:styleId="Hyperlink">
    <w:name w:val="Hyperlink"/>
    <w:basedOn w:val="DefaultParagraphFont"/>
    <w:unhideWhenUsed/>
    <w:rsid w:val="00430FBE"/>
    <w:rPr>
      <w:color w:val="0000FF" w:themeColor="hyperlink"/>
      <w:u w:val="single"/>
    </w:rPr>
  </w:style>
  <w:style w:type="character" w:styleId="UnresolvedMention">
    <w:name w:val="Unresolved Mention"/>
    <w:basedOn w:val="DefaultParagraphFont"/>
    <w:uiPriority w:val="99"/>
    <w:semiHidden/>
    <w:unhideWhenUsed/>
    <w:rsid w:val="00430FBE"/>
    <w:rPr>
      <w:color w:val="605E5C"/>
      <w:shd w:val="clear" w:color="auto" w:fill="E1DFDD"/>
    </w:rPr>
  </w:style>
  <w:style w:type="paragraph" w:styleId="NoSpacing">
    <w:name w:val="No Spacing"/>
    <w:uiPriority w:val="1"/>
    <w:qFormat/>
    <w:rsid w:val="000230B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yoflufk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a@cityoflufkin.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CITY OF LUFKIN</vt:lpstr>
    </vt:vector>
  </TitlesOfParts>
  <Company>City of Lufkin</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LUFKIN</dc:title>
  <dc:creator>Renee Thompson</dc:creator>
  <cp:lastModifiedBy>Terri Jordan</cp:lastModifiedBy>
  <cp:revision>2</cp:revision>
  <cp:lastPrinted>2024-03-18T16:49:00Z</cp:lastPrinted>
  <dcterms:created xsi:type="dcterms:W3CDTF">2024-04-03T20:53:00Z</dcterms:created>
  <dcterms:modified xsi:type="dcterms:W3CDTF">2024-04-03T20:53:00Z</dcterms:modified>
</cp:coreProperties>
</file>